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74" w:rsidRPr="003D5BDE" w:rsidRDefault="002F410D" w:rsidP="003D5BDE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color w:val="000000"/>
          <w:kern w:val="36"/>
          <w:sz w:val="28"/>
          <w:szCs w:val="28"/>
          <w:lang w:val="kk-KZ" w:eastAsia="en-US"/>
        </w:rPr>
      </w:pPr>
      <w:r w:rsidRPr="003D5BDE">
        <w:rPr>
          <w:rFonts w:ascii="Arial" w:hAnsi="Arial" w:cs="Arial"/>
          <w:b/>
          <w:bCs/>
          <w:color w:val="000000"/>
          <w:kern w:val="36"/>
          <w:sz w:val="28"/>
          <w:szCs w:val="28"/>
          <w:lang w:val="kk-KZ" w:eastAsia="en-US"/>
        </w:rPr>
        <w:t xml:space="preserve">«Дарынды балаларға - талантты ұстаз» </w:t>
      </w:r>
    </w:p>
    <w:p w:rsidR="003D5BDE" w:rsidRDefault="003D5BDE" w:rsidP="003D5BDE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color w:val="000000"/>
          <w:kern w:val="36"/>
          <w:sz w:val="28"/>
          <w:szCs w:val="28"/>
          <w:lang w:val="kk-KZ" w:eastAsia="en-US"/>
        </w:rPr>
      </w:pPr>
      <w:r>
        <w:rPr>
          <w:rFonts w:ascii="Arial" w:hAnsi="Arial" w:cs="Arial"/>
          <w:b/>
          <w:bCs/>
          <w:color w:val="000000"/>
          <w:kern w:val="36"/>
          <w:sz w:val="28"/>
          <w:szCs w:val="28"/>
          <w:lang w:val="kk-KZ" w:eastAsia="en-US"/>
        </w:rPr>
        <w:t xml:space="preserve"> р</w:t>
      </w:r>
      <w:r w:rsidR="002F410D" w:rsidRPr="003D5BDE">
        <w:rPr>
          <w:rFonts w:ascii="Arial" w:hAnsi="Arial" w:cs="Arial"/>
          <w:b/>
          <w:bCs/>
          <w:color w:val="000000"/>
          <w:kern w:val="36"/>
          <w:sz w:val="28"/>
          <w:szCs w:val="28"/>
          <w:lang w:val="kk-KZ" w:eastAsia="en-US"/>
        </w:rPr>
        <w:t xml:space="preserve">еспубликалық педагогикалық олимпиадасын </w:t>
      </w:r>
    </w:p>
    <w:p w:rsidR="002F410D" w:rsidRPr="003D5BDE" w:rsidRDefault="002F410D" w:rsidP="003D5BDE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sz w:val="28"/>
          <w:szCs w:val="28"/>
          <w:lang w:val="kk-KZ"/>
        </w:rPr>
      </w:pPr>
      <w:r w:rsidRPr="003D5BDE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kk-KZ"/>
        </w:rPr>
        <w:t>ұйымдастыру және өткізудің</w:t>
      </w:r>
      <w:r w:rsidRPr="003D5BDE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3D5BDE">
        <w:rPr>
          <w:rFonts w:ascii="Arial" w:hAnsi="Arial" w:cs="Arial"/>
          <w:b/>
          <w:sz w:val="28"/>
          <w:szCs w:val="28"/>
          <w:lang w:val="kk-KZ"/>
        </w:rPr>
        <w:t>Ережесі</w:t>
      </w:r>
    </w:p>
    <w:p w:rsidR="002F410D" w:rsidRPr="003D5BDE" w:rsidRDefault="002F410D" w:rsidP="003D5BDE">
      <w:pPr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2F410D" w:rsidRPr="003D5BDE" w:rsidRDefault="002F410D" w:rsidP="003D5BDE">
      <w:pPr>
        <w:pStyle w:val="a6"/>
        <w:numPr>
          <w:ilvl w:val="0"/>
          <w:numId w:val="2"/>
        </w:numPr>
        <w:ind w:left="0"/>
        <w:jc w:val="center"/>
        <w:rPr>
          <w:rFonts w:ascii="Arial" w:hAnsi="Arial" w:cs="Arial"/>
          <w:sz w:val="28"/>
          <w:szCs w:val="28"/>
          <w:lang w:val="kk-KZ"/>
        </w:rPr>
      </w:pPr>
      <w:r w:rsidRPr="003D5BDE">
        <w:rPr>
          <w:rFonts w:ascii="Arial" w:hAnsi="Arial" w:cs="Arial"/>
          <w:sz w:val="28"/>
          <w:szCs w:val="28"/>
          <w:lang w:val="kk-KZ"/>
        </w:rPr>
        <w:t>Жалпы ереже</w:t>
      </w:r>
    </w:p>
    <w:p w:rsidR="002F410D" w:rsidRPr="003D5BDE" w:rsidRDefault="002F410D" w:rsidP="003D5BDE">
      <w:pPr>
        <w:shd w:val="clear" w:color="auto" w:fill="FFFFFF"/>
        <w:ind w:firstLine="426"/>
        <w:jc w:val="both"/>
        <w:textAlignment w:val="baseline"/>
        <w:outlineLvl w:val="0"/>
        <w:rPr>
          <w:rFonts w:ascii="Arial" w:hAnsi="Arial" w:cs="Arial"/>
          <w:sz w:val="28"/>
          <w:szCs w:val="28"/>
          <w:lang w:val="kk-KZ"/>
        </w:rPr>
      </w:pPr>
      <w:r w:rsidRPr="003D5BDE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1. </w:t>
      </w:r>
      <w:r w:rsidR="00DA7874" w:rsidRPr="003D5BDE">
        <w:rPr>
          <w:rFonts w:ascii="Arial" w:hAnsi="Arial" w:cs="Arial"/>
          <w:bCs/>
          <w:color w:val="000000"/>
          <w:kern w:val="36"/>
          <w:sz w:val="28"/>
          <w:szCs w:val="28"/>
          <w:lang w:val="kk-KZ" w:eastAsia="en-US"/>
        </w:rPr>
        <w:t>«Дарынды балаларға - талантты ұстаз» Республикалық педагогикалық олимпиадасы (бұдан әрі  – Педагогикалық олимпиада)</w:t>
      </w:r>
      <w:r w:rsidRPr="003D5BDE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мұғалімдердің дарынды балалармен –педагогикалық білім берудің барлық деңгейлерінде (ЖОО дейінгі, ЖОО-ның және ЖОО-нан кейінгі) жұмыс жасауға дайындықтың бір түрі болып табылады.  </w:t>
      </w:r>
    </w:p>
    <w:p w:rsidR="002F410D" w:rsidRPr="003D5BDE" w:rsidRDefault="002F410D" w:rsidP="003D5BDE">
      <w:pPr>
        <w:ind w:firstLine="360"/>
        <w:jc w:val="both"/>
        <w:rPr>
          <w:rFonts w:ascii="Arial" w:hAnsi="Arial" w:cs="Arial"/>
          <w:sz w:val="28"/>
          <w:szCs w:val="28"/>
          <w:lang w:val="kk-KZ"/>
        </w:rPr>
      </w:pPr>
      <w:r w:rsidRPr="003D5BDE">
        <w:rPr>
          <w:rFonts w:ascii="Arial" w:hAnsi="Arial" w:cs="Arial"/>
          <w:sz w:val="28"/>
          <w:szCs w:val="28"/>
          <w:shd w:val="clear" w:color="auto" w:fill="FFFFFF"/>
          <w:lang w:val="kk-KZ"/>
        </w:rPr>
        <w:t>2. Педагогикалық олимпиада педагог тұлғасының шығармашылық еркіндігінің кеңістігін, зерттеушілік ізденістің бағытын таңдауды, педагогикалық өзін-өзі көрсету тәсілдерін, тұлғалық және кәсіби жолының одан әрі жолдарын шоғырландырады.</w:t>
      </w:r>
    </w:p>
    <w:p w:rsidR="002F410D" w:rsidRPr="003D5BDE" w:rsidRDefault="002F410D" w:rsidP="003D5BDE">
      <w:pPr>
        <w:ind w:firstLine="360"/>
        <w:jc w:val="both"/>
        <w:rPr>
          <w:rFonts w:ascii="Arial" w:hAnsi="Arial" w:cs="Arial"/>
          <w:sz w:val="28"/>
          <w:szCs w:val="28"/>
          <w:lang w:val="kk-KZ"/>
        </w:rPr>
      </w:pPr>
      <w:r w:rsidRPr="003D5BDE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3. Осы Ереже ҚР «Білім туралы» заңына, </w:t>
      </w:r>
      <w:r w:rsidR="00A10758" w:rsidRPr="00A10758">
        <w:rPr>
          <w:rFonts w:ascii="Arial" w:hAnsi="Arial" w:cs="Arial"/>
          <w:sz w:val="28"/>
          <w:szCs w:val="28"/>
          <w:shd w:val="clear" w:color="auto" w:fill="FFFFFF"/>
          <w:lang w:val="kk-KZ"/>
        </w:rPr>
        <w:t>2020-2025</w:t>
      </w:r>
      <w:r w:rsidRPr="003D5BDE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жылдарға арналған ҚР білім беруді және ғылымды дамытудың мемлекеттік бағдарламасына, ҚР жаңа формациялы педагогтың үздіксіз педагогикалық білім берудің Тұжырымдамасына сәйкес жасалған.</w:t>
      </w:r>
    </w:p>
    <w:p w:rsidR="002F410D" w:rsidRPr="003D5BDE" w:rsidRDefault="002F410D" w:rsidP="003D5BDE">
      <w:pPr>
        <w:rPr>
          <w:rFonts w:ascii="Arial" w:hAnsi="Arial" w:cs="Arial"/>
          <w:sz w:val="28"/>
          <w:szCs w:val="28"/>
          <w:shd w:val="clear" w:color="auto" w:fill="FFFFFF"/>
          <w:lang w:val="kk-KZ"/>
        </w:rPr>
      </w:pPr>
    </w:p>
    <w:p w:rsidR="002F410D" w:rsidRPr="003D5BDE" w:rsidRDefault="002F410D" w:rsidP="003D5BDE">
      <w:pPr>
        <w:pStyle w:val="a6"/>
        <w:numPr>
          <w:ilvl w:val="0"/>
          <w:numId w:val="2"/>
        </w:numPr>
        <w:ind w:left="0"/>
        <w:jc w:val="center"/>
        <w:rPr>
          <w:rFonts w:ascii="Arial" w:hAnsi="Arial" w:cs="Arial"/>
          <w:sz w:val="28"/>
          <w:szCs w:val="28"/>
          <w:lang w:val="kk-KZ"/>
        </w:rPr>
      </w:pPr>
      <w:r w:rsidRPr="003D5BDE">
        <w:rPr>
          <w:rFonts w:ascii="Arial" w:hAnsi="Arial" w:cs="Arial"/>
          <w:sz w:val="28"/>
          <w:szCs w:val="28"/>
          <w:lang w:val="kk-KZ"/>
        </w:rPr>
        <w:t>Олимпиаданың мақсаты мен міндеттері</w:t>
      </w:r>
    </w:p>
    <w:p w:rsidR="002F410D" w:rsidRPr="003D5BDE" w:rsidRDefault="002F410D" w:rsidP="003D5BDE">
      <w:pPr>
        <w:tabs>
          <w:tab w:val="left" w:pos="993"/>
        </w:tabs>
        <w:ind w:firstLine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  <w:r w:rsidRPr="003D5BDE">
        <w:rPr>
          <w:rFonts w:ascii="Arial" w:hAnsi="Arial" w:cs="Arial"/>
          <w:color w:val="333333"/>
          <w:sz w:val="28"/>
          <w:szCs w:val="28"/>
          <w:shd w:val="clear" w:color="auto" w:fill="FFFFFF"/>
          <w:lang w:val="kk-KZ"/>
        </w:rPr>
        <w:t xml:space="preserve">4. </w:t>
      </w:r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Педагогикалық олимпиаданың мақсаты – жас педагог қызметкерлердің шығармашылық әлеуетін және өзін-өзі дамыту үшін жағдай жасау; білім беру жүйесін жетілдіруге жас мұғалімдердің белсенді кәсіби көзқарасын қалыптастыру. </w:t>
      </w:r>
    </w:p>
    <w:p w:rsidR="002F410D" w:rsidRPr="003D5BDE" w:rsidRDefault="002F410D" w:rsidP="003D5BDE">
      <w:pPr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Педагогикалық олимпиаданың міндеттері:</w:t>
      </w:r>
    </w:p>
    <w:p w:rsidR="002F410D" w:rsidRPr="003D5BDE" w:rsidRDefault="002F410D" w:rsidP="003D5BDE">
      <w:pPr>
        <w:tabs>
          <w:tab w:val="left" w:pos="993"/>
        </w:tabs>
        <w:ind w:firstLine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- педагогикалық мамандықтың мәртебесін және беделін арттыру;</w:t>
      </w:r>
    </w:p>
    <w:p w:rsidR="002F410D" w:rsidRPr="003D5BDE" w:rsidRDefault="002F410D" w:rsidP="003D5BDE">
      <w:pPr>
        <w:tabs>
          <w:tab w:val="left" w:pos="993"/>
        </w:tabs>
        <w:ind w:firstLine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- жас педагогтардың әдістемелік деңгейін жетілдіру;</w:t>
      </w:r>
    </w:p>
    <w:p w:rsidR="002F410D" w:rsidRPr="003D5BDE" w:rsidRDefault="002F410D" w:rsidP="003D5BDE">
      <w:pPr>
        <w:tabs>
          <w:tab w:val="left" w:pos="993"/>
        </w:tabs>
        <w:ind w:firstLine="360"/>
        <w:rPr>
          <w:rFonts w:ascii="Arial" w:hAnsi="Arial" w:cs="Arial"/>
          <w:b/>
          <w:color w:val="000000"/>
          <w:sz w:val="28"/>
          <w:szCs w:val="28"/>
          <w:highlight w:val="yellow"/>
          <w:lang w:val="kk-KZ"/>
        </w:rPr>
      </w:pPr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- </w:t>
      </w:r>
      <w:r w:rsidR="00BE7AF9"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жас педагогтарды оқу-тәрбие үрдісінде инновацияларды іздеу және іске асыруға ынталандыру</w:t>
      </w:r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; </w:t>
      </w:r>
    </w:p>
    <w:p w:rsidR="00BE7AF9" w:rsidRPr="003D5BDE" w:rsidRDefault="002F410D" w:rsidP="003D5BDE">
      <w:pPr>
        <w:pStyle w:val="a4"/>
        <w:shd w:val="clear" w:color="auto" w:fill="FFFFFF"/>
        <w:tabs>
          <w:tab w:val="left" w:pos="993"/>
        </w:tabs>
        <w:ind w:left="0" w:firstLine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- </w:t>
      </w:r>
      <w:r w:rsidR="00BE7AF9"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эксперименттік және инновациялық жұмыста кәсіби батылдық пен дербестікті дамыту;</w:t>
      </w:r>
    </w:p>
    <w:p w:rsidR="00BE7AF9" w:rsidRPr="003D5BDE" w:rsidRDefault="00BE7AF9" w:rsidP="003D5BDE">
      <w:pPr>
        <w:pStyle w:val="a4"/>
        <w:shd w:val="clear" w:color="auto" w:fill="FFFFFF"/>
        <w:tabs>
          <w:tab w:val="left" w:pos="993"/>
        </w:tabs>
        <w:ind w:left="0" w:firstLine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 - жас мамандардың педагогикалық қызметін талдау және өзін-өзі жетілдіру, олардың шығармашылық қабілеттерін және белсенді кәсіби позициясын дамыту үшін жағдай жасау</w:t>
      </w:r>
    </w:p>
    <w:p w:rsidR="002F410D" w:rsidRPr="003D5BDE" w:rsidRDefault="002F410D" w:rsidP="003D5BDE">
      <w:pPr>
        <w:pStyle w:val="a4"/>
        <w:shd w:val="clear" w:color="auto" w:fill="FFFFFF"/>
        <w:ind w:left="0" w:firstLine="709"/>
        <w:jc w:val="both"/>
        <w:rPr>
          <w:rFonts w:ascii="Arial" w:hAnsi="Arial" w:cs="Arial"/>
          <w:color w:val="000000"/>
          <w:sz w:val="28"/>
          <w:szCs w:val="28"/>
          <w:highlight w:val="yellow"/>
          <w:lang w:val="kk-KZ"/>
        </w:rPr>
      </w:pPr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- </w:t>
      </w:r>
      <w:r w:rsidR="00BE7AF9"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жас мамандардың кәсіби қоғамдастығында кәсіби қарым-қатынас, өзін-өзі көрсету және әріптестерін қолдау үшін мүмкіндік жасау</w:t>
      </w:r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.</w:t>
      </w:r>
      <w:r w:rsidRPr="003D5BDE">
        <w:rPr>
          <w:rFonts w:ascii="Arial" w:hAnsi="Arial" w:cs="Arial"/>
          <w:color w:val="000000"/>
          <w:sz w:val="28"/>
          <w:szCs w:val="28"/>
          <w:highlight w:val="yellow"/>
          <w:lang w:val="kk-KZ"/>
        </w:rPr>
        <w:t xml:space="preserve">        </w:t>
      </w:r>
    </w:p>
    <w:p w:rsidR="002F410D" w:rsidRPr="003D5BDE" w:rsidRDefault="002F410D" w:rsidP="003D5BDE">
      <w:pPr>
        <w:pStyle w:val="a4"/>
        <w:shd w:val="clear" w:color="auto" w:fill="FFFFFF"/>
        <w:ind w:left="0"/>
        <w:jc w:val="both"/>
        <w:rPr>
          <w:rFonts w:ascii="Arial" w:hAnsi="Arial" w:cs="Arial"/>
          <w:sz w:val="28"/>
          <w:szCs w:val="28"/>
          <w:highlight w:val="yellow"/>
          <w:lang w:val="kk-KZ"/>
        </w:rPr>
      </w:pPr>
      <w:r w:rsidRPr="003D5BDE">
        <w:rPr>
          <w:rFonts w:ascii="Arial" w:hAnsi="Arial" w:cs="Arial"/>
          <w:sz w:val="28"/>
          <w:szCs w:val="28"/>
          <w:highlight w:val="yellow"/>
          <w:lang w:val="kk-KZ"/>
        </w:rPr>
        <w:t xml:space="preserve">    </w:t>
      </w:r>
    </w:p>
    <w:p w:rsidR="002F410D" w:rsidRPr="003D5BDE" w:rsidRDefault="002F410D" w:rsidP="00A10758">
      <w:pPr>
        <w:pStyle w:val="a6"/>
        <w:numPr>
          <w:ilvl w:val="0"/>
          <w:numId w:val="2"/>
        </w:numPr>
        <w:ind w:left="0" w:firstLine="993"/>
        <w:jc w:val="center"/>
        <w:rPr>
          <w:rFonts w:ascii="Arial" w:hAnsi="Arial" w:cs="Arial"/>
          <w:sz w:val="28"/>
          <w:szCs w:val="28"/>
          <w:lang w:val="kk-KZ"/>
        </w:rPr>
      </w:pPr>
      <w:r w:rsidRPr="003D5BDE">
        <w:rPr>
          <w:rFonts w:ascii="Arial" w:hAnsi="Arial" w:cs="Arial"/>
          <w:sz w:val="28"/>
          <w:szCs w:val="28"/>
          <w:lang w:val="kk-KZ"/>
        </w:rPr>
        <w:t>Педагогикалық олимпиаданың құрылымы мен қатысушылары</w:t>
      </w:r>
    </w:p>
    <w:p w:rsidR="002F410D" w:rsidRPr="003D5BDE" w:rsidRDefault="002F410D" w:rsidP="003D5BDE">
      <w:pPr>
        <w:ind w:firstLine="709"/>
        <w:rPr>
          <w:rFonts w:ascii="Arial" w:hAnsi="Arial" w:cs="Arial"/>
          <w:sz w:val="28"/>
          <w:szCs w:val="28"/>
          <w:lang w:val="kk-KZ"/>
        </w:rPr>
      </w:pPr>
      <w:r w:rsidRPr="003D5BDE">
        <w:rPr>
          <w:rFonts w:ascii="Arial" w:hAnsi="Arial" w:cs="Arial"/>
          <w:sz w:val="28"/>
          <w:szCs w:val="28"/>
          <w:lang w:val="kk-KZ"/>
        </w:rPr>
        <w:t>6. Педагогикалық олимпиаданың сатыланған құрылымы бар:</w:t>
      </w:r>
    </w:p>
    <w:p w:rsidR="002F410D" w:rsidRPr="003D5BDE" w:rsidRDefault="002F410D" w:rsidP="003D5BDE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3D5BDE">
        <w:rPr>
          <w:rFonts w:ascii="Arial" w:hAnsi="Arial" w:cs="Arial"/>
          <w:b/>
          <w:sz w:val="28"/>
          <w:szCs w:val="28"/>
          <w:lang w:val="kk-KZ"/>
        </w:rPr>
        <w:t xml:space="preserve">I </w:t>
      </w:r>
      <w:r w:rsidRPr="003D5BDE">
        <w:rPr>
          <w:rFonts w:ascii="Arial" w:hAnsi="Arial" w:cs="Arial"/>
          <w:sz w:val="28"/>
          <w:szCs w:val="28"/>
          <w:lang w:val="kk-KZ"/>
        </w:rPr>
        <w:t>саты - педагогикалық жоғары оқу орындарында оқуын жалғастыруға бағытталған білім беру ұйымдарының жоғары сынып оқушылары.</w:t>
      </w:r>
    </w:p>
    <w:p w:rsidR="002F410D" w:rsidRPr="003D5BDE" w:rsidRDefault="002F410D" w:rsidP="003D5BDE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3D5BDE">
        <w:rPr>
          <w:rFonts w:ascii="Arial" w:hAnsi="Arial" w:cs="Arial"/>
          <w:sz w:val="28"/>
          <w:szCs w:val="28"/>
          <w:lang w:val="kk-KZ"/>
        </w:rPr>
        <w:lastRenderedPageBreak/>
        <w:t>Конкурс тапсырмаларын орындау барысында оқушылар: педагогикалық мамандықты таңдауға дайындықтарын, тұлғаның педагогикалық бағытын, педагогикалық эрудициясын, жалпы мәдениеттік және интеллектуалдық даму деңгейлерін көрсете алады.</w:t>
      </w:r>
    </w:p>
    <w:p w:rsidR="002F410D" w:rsidRPr="003D5BDE" w:rsidRDefault="002F410D" w:rsidP="003D5BDE">
      <w:pPr>
        <w:ind w:firstLine="708"/>
        <w:rPr>
          <w:rFonts w:ascii="Arial" w:hAnsi="Arial" w:cs="Arial"/>
          <w:sz w:val="28"/>
          <w:szCs w:val="28"/>
          <w:lang w:val="kk-KZ"/>
        </w:rPr>
      </w:pPr>
      <w:r w:rsidRPr="003D5BDE">
        <w:rPr>
          <w:rFonts w:ascii="Arial" w:hAnsi="Arial" w:cs="Arial"/>
          <w:sz w:val="28"/>
          <w:szCs w:val="28"/>
        </w:rPr>
        <w:t>II</w:t>
      </w:r>
      <w:r w:rsidRPr="003D5BDE">
        <w:rPr>
          <w:rFonts w:ascii="Arial" w:hAnsi="Arial" w:cs="Arial"/>
          <w:sz w:val="28"/>
          <w:szCs w:val="28"/>
          <w:lang w:val="kk-KZ"/>
        </w:rPr>
        <w:t xml:space="preserve"> саты – педагогикалық университет, институт студенттері </w:t>
      </w:r>
      <w:r w:rsidRPr="003D5BDE">
        <w:rPr>
          <w:rFonts w:ascii="Arial" w:hAnsi="Arial" w:cs="Arial"/>
          <w:sz w:val="28"/>
          <w:szCs w:val="28"/>
        </w:rPr>
        <w:t>(II – IV курс),</w:t>
      </w:r>
      <w:r w:rsidRPr="003D5BDE">
        <w:rPr>
          <w:rFonts w:ascii="Arial" w:hAnsi="Arial" w:cs="Arial"/>
          <w:sz w:val="28"/>
          <w:szCs w:val="28"/>
          <w:lang w:val="kk-KZ"/>
        </w:rPr>
        <w:t xml:space="preserve"> педагогикалық колледждің жоғарғы курс студенттері.</w:t>
      </w:r>
    </w:p>
    <w:p w:rsidR="002F410D" w:rsidRPr="003D5BDE" w:rsidRDefault="002F410D" w:rsidP="003D5BDE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3D5BDE">
        <w:rPr>
          <w:rFonts w:ascii="Arial" w:hAnsi="Arial" w:cs="Arial"/>
          <w:sz w:val="28"/>
          <w:szCs w:val="28"/>
          <w:lang w:val="kk-KZ"/>
        </w:rPr>
        <w:t xml:space="preserve">Олимпиада мазмұны тұлғаның өзін-өзі анықтауда кәсіби деңгейін, оларды кәсіби-педагогикалық жағдаяттар мен міндеттерді шешу барысында педагогикалық білім деңгейлерін көрсете алатын конкурс тапсырмаларын қамтиды.                                  </w:t>
      </w:r>
    </w:p>
    <w:p w:rsidR="002F410D" w:rsidRPr="003D5BDE" w:rsidRDefault="002F410D" w:rsidP="003D5BDE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3D5BDE">
        <w:rPr>
          <w:rFonts w:ascii="Arial" w:hAnsi="Arial" w:cs="Arial"/>
          <w:sz w:val="28"/>
          <w:szCs w:val="28"/>
          <w:lang w:val="kk-KZ"/>
        </w:rPr>
        <w:t>III саты -  магистранттар.</w:t>
      </w:r>
    </w:p>
    <w:p w:rsidR="002F410D" w:rsidRPr="003D5BDE" w:rsidRDefault="002F410D" w:rsidP="003D5BDE">
      <w:pPr>
        <w:ind w:firstLine="708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 w:rsidRPr="003D5BDE">
        <w:rPr>
          <w:rFonts w:ascii="Arial" w:hAnsi="Arial" w:cs="Arial"/>
          <w:sz w:val="28"/>
          <w:szCs w:val="28"/>
          <w:lang w:val="kk-KZ"/>
        </w:rPr>
        <w:t>Олимпиада мазмұны магистранттарға кәсіби педагогикалық қызметтің деңгейін, сонымен қатар, педагогикалық зерттеу қызметінің шеберлігін, педагогикалық білім беруді, педагогтың жеке кәсіби маңызды қасиеттерін көрсете алатын конкурс тапсырмаларын қарастырады.</w:t>
      </w:r>
    </w:p>
    <w:p w:rsidR="002F410D" w:rsidRPr="003D5BDE" w:rsidRDefault="002F410D" w:rsidP="003D5BDE">
      <w:pPr>
        <w:ind w:firstLine="708"/>
        <w:jc w:val="both"/>
        <w:rPr>
          <w:rFonts w:ascii="Arial" w:hAnsi="Arial" w:cs="Arial"/>
          <w:b/>
          <w:color w:val="000000"/>
          <w:sz w:val="28"/>
          <w:szCs w:val="28"/>
          <w:lang w:val="kk-KZ"/>
        </w:rPr>
      </w:pPr>
      <w:r w:rsidRPr="003D5BDE">
        <w:rPr>
          <w:rFonts w:ascii="Arial" w:hAnsi="Arial" w:cs="Arial"/>
          <w:bCs/>
          <w:color w:val="000000"/>
          <w:sz w:val="28"/>
          <w:szCs w:val="28"/>
          <w:lang w:val="kk-KZ"/>
        </w:rPr>
        <w:t>IV</w:t>
      </w:r>
      <w:r w:rsidRPr="003D5BDE">
        <w:rPr>
          <w:rFonts w:ascii="Arial" w:hAnsi="Arial" w:cs="Arial"/>
          <w:color w:val="000000"/>
          <w:sz w:val="28"/>
          <w:szCs w:val="28"/>
          <w:lang w:val="kk-KZ"/>
        </w:rPr>
        <w:t xml:space="preserve"> саты – жас педагогтер, психологтар мен тәлімгерлер.</w:t>
      </w:r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 (қатысушылардың еңбек өтілі </w:t>
      </w:r>
      <w:r w:rsidRPr="003D5BDE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kk-KZ"/>
        </w:rPr>
        <w:t>5 жылдан</w:t>
      </w:r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 аспауы тиіс.)</w:t>
      </w:r>
    </w:p>
    <w:p w:rsidR="002F410D" w:rsidRPr="003D5BDE" w:rsidRDefault="00BE7AF9" w:rsidP="003D5BDE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3D5BDE">
        <w:rPr>
          <w:rFonts w:ascii="Arial" w:hAnsi="Arial" w:cs="Arial"/>
          <w:sz w:val="28"/>
          <w:szCs w:val="28"/>
          <w:lang w:val="kk-KZ"/>
        </w:rPr>
        <w:t>Олимпиаданың мазмұны нақты білім беру үдерісі жағдайында кәсіби педагогикалық шеберлікті көрсетуге мүмкіндік беретін конкурстық тапсырмаларды қарастырады; кәсіби педагогикалық қызмет саласында педагог тұлғасының өзін-өзі анықтау және шығармашылық тұрғыдан өзін-өзі іске асыру қабілетін қарастырады</w:t>
      </w:r>
      <w:r w:rsidR="002F410D" w:rsidRPr="003D5BDE">
        <w:rPr>
          <w:rFonts w:ascii="Arial" w:hAnsi="Arial" w:cs="Arial"/>
          <w:sz w:val="28"/>
          <w:szCs w:val="28"/>
          <w:lang w:val="kk-KZ"/>
        </w:rPr>
        <w:t>.</w:t>
      </w:r>
    </w:p>
    <w:p w:rsidR="002F410D" w:rsidRPr="003D5BDE" w:rsidRDefault="002F410D" w:rsidP="003D5BDE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3D5BDE">
        <w:rPr>
          <w:rFonts w:ascii="Arial" w:hAnsi="Arial" w:cs="Arial"/>
          <w:sz w:val="28"/>
          <w:szCs w:val="28"/>
          <w:lang w:val="kk-KZ"/>
        </w:rPr>
        <w:t>7. Педагогикалық олимпиаданың әрбір сатысы белгіленген тәсілдерге негізделеді, сондықтан конкурстың педагогикалық тапсырмаларын іріктеу барысында олардың жалпы кәсіби біліктіліктің төрт деңгейлік жүйесіне сәйкес күрделенуін қарастырады:</w:t>
      </w:r>
    </w:p>
    <w:p w:rsidR="002F410D" w:rsidRPr="003D5BDE" w:rsidRDefault="002F410D" w:rsidP="003D5BDE">
      <w:pPr>
        <w:tabs>
          <w:tab w:val="left" w:pos="709"/>
          <w:tab w:val="left" w:pos="851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3D5BDE">
        <w:rPr>
          <w:rFonts w:ascii="Arial" w:hAnsi="Arial" w:cs="Arial"/>
          <w:sz w:val="28"/>
          <w:szCs w:val="28"/>
          <w:lang w:val="kk-KZ"/>
        </w:rPr>
        <w:t xml:space="preserve">    </w:t>
      </w:r>
      <w:r w:rsidRPr="003D5BDE">
        <w:rPr>
          <w:rFonts w:ascii="Arial" w:hAnsi="Arial" w:cs="Arial"/>
          <w:sz w:val="28"/>
          <w:szCs w:val="28"/>
          <w:lang w:val="kk-KZ"/>
        </w:rPr>
        <w:tab/>
        <w:t>1 деңгей – педагогикалық тапсырмаларды аудитория жағдайында оқу материалдарымен, жаттығулармен, мәтіндік тапсырмалармен (жоғары сынып оқушылары) т.б. жұмыс барысында шеше білу;</w:t>
      </w:r>
    </w:p>
    <w:p w:rsidR="002F410D" w:rsidRPr="003D5BDE" w:rsidRDefault="002F410D" w:rsidP="003D5BDE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3D5BDE">
        <w:rPr>
          <w:rFonts w:ascii="Arial" w:hAnsi="Arial" w:cs="Arial"/>
          <w:sz w:val="28"/>
          <w:szCs w:val="28"/>
          <w:lang w:val="kk-KZ"/>
        </w:rPr>
        <w:t>2 деңгей – педагогикалық тапсырмаларды педагогикалық қызмет үзінділерін рөлдік ойындар элементтерін пайдалану арқылы т.б. модельдеу барысында аудитория жағдайында және педагогикалық практика барысында (студенттер) шеше білу;</w:t>
      </w:r>
    </w:p>
    <w:p w:rsidR="002F410D" w:rsidRPr="003D5BDE" w:rsidRDefault="002F410D" w:rsidP="003D5BDE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3D5BDE">
        <w:rPr>
          <w:rFonts w:ascii="Arial" w:hAnsi="Arial" w:cs="Arial"/>
          <w:sz w:val="28"/>
          <w:szCs w:val="28"/>
          <w:lang w:val="kk-KZ"/>
        </w:rPr>
        <w:t>3 деңгей – педагогикалық тапсырмаларды мектеп практикумдарын, педагогикалық практикалар (студенттер, магистранттар) өткізу процессінде шеше білу және жоспарлау;</w:t>
      </w:r>
    </w:p>
    <w:p w:rsidR="002F410D" w:rsidRPr="003D5BDE" w:rsidRDefault="002F410D" w:rsidP="003D5BDE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3D5BDE">
        <w:rPr>
          <w:rFonts w:ascii="Arial" w:hAnsi="Arial" w:cs="Arial"/>
          <w:sz w:val="28"/>
          <w:szCs w:val="28"/>
          <w:lang w:val="kk-KZ"/>
        </w:rPr>
        <w:t>4  деңгей – білім беру үрдісінде педагогикалық тапсырмаларды шешу және жоспарлау (жас педагогтер, психологтар, тәлімгерлер).</w:t>
      </w:r>
    </w:p>
    <w:p w:rsidR="002F410D" w:rsidRPr="003D5BDE" w:rsidRDefault="002F410D" w:rsidP="003D5BDE">
      <w:pPr>
        <w:rPr>
          <w:rFonts w:ascii="Arial" w:hAnsi="Arial" w:cs="Arial"/>
          <w:b/>
          <w:sz w:val="28"/>
          <w:szCs w:val="28"/>
          <w:lang w:val="kk-KZ"/>
        </w:rPr>
      </w:pPr>
    </w:p>
    <w:p w:rsidR="002F410D" w:rsidRPr="003D5BDE" w:rsidRDefault="002F410D" w:rsidP="003D5BDE">
      <w:pPr>
        <w:pStyle w:val="a6"/>
        <w:numPr>
          <w:ilvl w:val="0"/>
          <w:numId w:val="2"/>
        </w:numPr>
        <w:ind w:left="0"/>
        <w:jc w:val="center"/>
        <w:rPr>
          <w:rFonts w:ascii="Arial" w:hAnsi="Arial" w:cs="Arial"/>
          <w:color w:val="000000"/>
          <w:sz w:val="28"/>
          <w:szCs w:val="28"/>
          <w:lang w:val="kk-KZ"/>
        </w:rPr>
      </w:pPr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Педагогикалық олимпиада жеңімпаздарын анықтаудың  жалпы өлшемдері</w:t>
      </w:r>
    </w:p>
    <w:p w:rsidR="002F410D" w:rsidRPr="003D5BDE" w:rsidRDefault="002F410D" w:rsidP="003D5BDE">
      <w:pPr>
        <w:ind w:firstLine="567"/>
        <w:rPr>
          <w:rFonts w:ascii="Arial" w:hAnsi="Arial" w:cs="Arial"/>
          <w:color w:val="000000"/>
          <w:sz w:val="28"/>
          <w:szCs w:val="28"/>
          <w:lang w:val="kk-KZ"/>
        </w:rPr>
      </w:pPr>
      <w:r w:rsidRPr="003D5BDE">
        <w:rPr>
          <w:rFonts w:ascii="Arial" w:hAnsi="Arial" w:cs="Arial"/>
          <w:color w:val="000000"/>
          <w:sz w:val="28"/>
          <w:szCs w:val="28"/>
          <w:lang w:val="kk-KZ"/>
        </w:rPr>
        <w:t>8. Бағалау өлшемдері:</w:t>
      </w:r>
    </w:p>
    <w:p w:rsidR="002F410D" w:rsidRPr="003D5BDE" w:rsidRDefault="002F410D" w:rsidP="00A10758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  <w:r w:rsidRPr="003D5BDE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lastRenderedPageBreak/>
        <w:t>-</w:t>
      </w:r>
      <w:r w:rsidR="00A10758" w:rsidRPr="00A1075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жүйелілік және </w:t>
      </w:r>
      <w:r w:rsidR="00BE7AF9"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дәйектілігі</w:t>
      </w:r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;</w:t>
      </w:r>
      <w:r w:rsidRPr="003D5BDE">
        <w:rPr>
          <w:rFonts w:ascii="Arial" w:hAnsi="Arial" w:cs="Arial"/>
          <w:color w:val="000000"/>
          <w:sz w:val="28"/>
          <w:szCs w:val="28"/>
          <w:lang w:val="kk-KZ"/>
        </w:rPr>
        <w:br/>
      </w:r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- кәсіби қызмет динамикасы;</w:t>
      </w:r>
      <w:r w:rsidRPr="003D5BDE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 </w:t>
      </w:r>
      <w:r w:rsidRPr="003D5BDE">
        <w:rPr>
          <w:rFonts w:ascii="Arial" w:hAnsi="Arial" w:cs="Arial"/>
          <w:color w:val="000000"/>
          <w:sz w:val="28"/>
          <w:szCs w:val="28"/>
          <w:lang w:val="kk-KZ"/>
        </w:rPr>
        <w:br/>
      </w:r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- материалдардың </w:t>
      </w:r>
      <w:r w:rsidR="00783589"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жан-жақтылығы</w:t>
      </w:r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 мен толықтығы;</w:t>
      </w:r>
      <w:r w:rsidRPr="003D5BDE">
        <w:rPr>
          <w:rFonts w:ascii="Arial" w:hAnsi="Arial" w:cs="Arial"/>
          <w:color w:val="000000"/>
          <w:sz w:val="28"/>
          <w:szCs w:val="28"/>
          <w:lang w:val="kk-KZ"/>
        </w:rPr>
        <w:br/>
      </w:r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- материалдың эстетикалық безендірілуі.</w:t>
      </w:r>
    </w:p>
    <w:p w:rsidR="002F410D" w:rsidRPr="003D5BDE" w:rsidRDefault="002F410D" w:rsidP="003D5BDE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9. </w:t>
      </w:r>
      <w:r w:rsidR="00783589"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Өзін-өзі т</w:t>
      </w:r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аныстыру кезінде: </w:t>
      </w:r>
    </w:p>
    <w:p w:rsidR="002F410D" w:rsidRPr="003D5BDE" w:rsidRDefault="002F410D" w:rsidP="00A10758">
      <w:pPr>
        <w:shd w:val="clear" w:color="auto" w:fill="FFFFFF"/>
        <w:ind w:left="567"/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- шығармашылық жұмысты таныстырудағы дайындық дәрежесі;</w:t>
      </w:r>
      <w:r w:rsidRPr="003D5BDE">
        <w:rPr>
          <w:rFonts w:ascii="Arial" w:hAnsi="Arial" w:cs="Arial"/>
          <w:color w:val="000000"/>
          <w:sz w:val="28"/>
          <w:szCs w:val="28"/>
          <w:lang w:val="kk-KZ"/>
        </w:rPr>
        <w:br/>
      </w:r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- өз жұмысының жетістіктері мен сәтсіздіктеріне жан-жақты талдау жасай білуі; </w:t>
      </w:r>
      <w:r w:rsidRPr="003D5BDE">
        <w:rPr>
          <w:rFonts w:ascii="Arial" w:hAnsi="Arial" w:cs="Arial"/>
          <w:color w:val="000000"/>
          <w:sz w:val="28"/>
          <w:szCs w:val="28"/>
          <w:lang w:val="kk-KZ"/>
        </w:rPr>
        <w:br/>
      </w:r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- ақпараттық және компьютерлік технологияларды пайдалануы;</w:t>
      </w:r>
      <w:r w:rsidRPr="003D5BDE">
        <w:rPr>
          <w:rFonts w:ascii="Arial" w:hAnsi="Arial" w:cs="Arial"/>
          <w:color w:val="000000"/>
          <w:sz w:val="28"/>
          <w:szCs w:val="28"/>
          <w:lang w:val="kk-KZ"/>
        </w:rPr>
        <w:br/>
      </w:r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- ауызша сөйлеу өнері (айқындылығы, мәнерлілігі, образдылығы, сауаттылығы);</w:t>
      </w:r>
      <w:r w:rsidRPr="003D5BDE">
        <w:rPr>
          <w:rFonts w:ascii="Arial" w:hAnsi="Arial" w:cs="Arial"/>
          <w:color w:val="000000"/>
          <w:sz w:val="28"/>
          <w:szCs w:val="28"/>
          <w:lang w:val="kk-KZ"/>
        </w:rPr>
        <w:br/>
      </w:r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- импровизациялық қабілеті;</w:t>
      </w:r>
      <w:r w:rsidRPr="003D5BDE">
        <w:rPr>
          <w:rFonts w:ascii="Arial" w:hAnsi="Arial" w:cs="Arial"/>
          <w:color w:val="000000"/>
          <w:sz w:val="28"/>
          <w:szCs w:val="28"/>
          <w:lang w:val="kk-KZ"/>
        </w:rPr>
        <w:br/>
      </w:r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- аудиторияға ықпал ету дәрежесі.</w:t>
      </w:r>
    </w:p>
    <w:p w:rsidR="002F410D" w:rsidRPr="003D5BDE" w:rsidRDefault="002F410D" w:rsidP="003D5BDE">
      <w:pPr>
        <w:shd w:val="clear" w:color="auto" w:fill="FFFFFF"/>
        <w:ind w:firstLine="567"/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10. Жалпы мәдениеті:</w:t>
      </w:r>
    </w:p>
    <w:p w:rsidR="00A10758" w:rsidRPr="00A10758" w:rsidRDefault="002F410D" w:rsidP="003D5BDE">
      <w:pPr>
        <w:shd w:val="clear" w:color="auto" w:fill="FFFFFF"/>
        <w:ind w:firstLine="567"/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- ой-өрісі және ойлау қабілетінің ерекшелігі;</w:t>
      </w:r>
    </w:p>
    <w:p w:rsidR="002F410D" w:rsidRPr="003D5BDE" w:rsidRDefault="002F410D" w:rsidP="003D5BDE">
      <w:pPr>
        <w:shd w:val="clear" w:color="auto" w:fill="FFFFFF"/>
        <w:ind w:firstLine="567"/>
        <w:rPr>
          <w:rFonts w:ascii="Arial" w:hAnsi="Arial" w:cs="Arial"/>
          <w:color w:val="000000"/>
          <w:sz w:val="28"/>
          <w:szCs w:val="28"/>
          <w:highlight w:val="yellow"/>
          <w:lang w:val="kk-KZ"/>
        </w:rPr>
      </w:pPr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- коммуникативті мәдениеті.</w:t>
      </w:r>
    </w:p>
    <w:p w:rsidR="002F410D" w:rsidRPr="003D5BDE" w:rsidRDefault="00783589" w:rsidP="003D5BDE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11. Презентация материалдарын, сабақ фрагментін бағалау критерийлері:</w:t>
      </w:r>
    </w:p>
    <w:p w:rsidR="002F410D" w:rsidRPr="003D5BDE" w:rsidRDefault="002F410D" w:rsidP="003D5BDE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- құзыреттілік (әдістемелік сауаттылығы, білімнің тұрақтылығы, АКТ-ны қолдану, психологиялық атмосфера, сабақтың мақсаттары мен міндеттерін жүзеге асыруы);</w:t>
      </w:r>
    </w:p>
    <w:p w:rsidR="002F410D" w:rsidRPr="003D5BDE" w:rsidRDefault="002F410D" w:rsidP="003D5BDE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 w:rsidRPr="003D5BDE">
        <w:rPr>
          <w:rFonts w:ascii="Arial" w:hAnsi="Arial" w:cs="Arial"/>
          <w:color w:val="000000"/>
          <w:sz w:val="28"/>
          <w:szCs w:val="28"/>
          <w:lang w:val="kk-KZ"/>
        </w:rPr>
        <w:t xml:space="preserve">- рефлексивті (қатысушының жұмыс тақырыбы бойынша жеке ұстанымы, педагогикалық құралдарды аргументті таңдау, өзіндік табыстылық қабілетінің деңгейін анықтау). </w:t>
      </w:r>
    </w:p>
    <w:p w:rsidR="002F410D" w:rsidRPr="003D5BDE" w:rsidRDefault="002F410D" w:rsidP="003D5BDE">
      <w:pPr>
        <w:ind w:firstLine="567"/>
        <w:rPr>
          <w:rFonts w:ascii="Arial" w:hAnsi="Arial" w:cs="Arial"/>
          <w:sz w:val="28"/>
          <w:szCs w:val="28"/>
          <w:lang w:val="kk-KZ"/>
        </w:rPr>
      </w:pPr>
    </w:p>
    <w:p w:rsidR="002F410D" w:rsidRPr="003D5BDE" w:rsidRDefault="002F410D" w:rsidP="003D5BDE">
      <w:pPr>
        <w:pStyle w:val="a6"/>
        <w:numPr>
          <w:ilvl w:val="0"/>
          <w:numId w:val="2"/>
        </w:numPr>
        <w:jc w:val="center"/>
        <w:rPr>
          <w:rFonts w:ascii="Arial" w:hAnsi="Arial" w:cs="Arial"/>
          <w:sz w:val="28"/>
          <w:szCs w:val="28"/>
          <w:lang w:val="kk-KZ"/>
        </w:rPr>
      </w:pPr>
      <w:r w:rsidRPr="003D5BDE">
        <w:rPr>
          <w:rFonts w:ascii="Arial" w:hAnsi="Arial" w:cs="Arial"/>
          <w:sz w:val="28"/>
          <w:szCs w:val="28"/>
          <w:lang w:val="kk-KZ"/>
        </w:rPr>
        <w:t>Олимпиада кезеңдері</w:t>
      </w:r>
    </w:p>
    <w:p w:rsidR="002F410D" w:rsidRPr="003D5BDE" w:rsidRDefault="002F410D" w:rsidP="003D5BDE">
      <w:pPr>
        <w:ind w:firstLine="567"/>
        <w:rPr>
          <w:rFonts w:ascii="Arial" w:hAnsi="Arial" w:cs="Arial"/>
          <w:sz w:val="28"/>
          <w:szCs w:val="28"/>
          <w:lang w:val="kk-KZ"/>
        </w:rPr>
      </w:pPr>
      <w:r w:rsidRPr="003D5BDE">
        <w:rPr>
          <w:rFonts w:ascii="Arial" w:hAnsi="Arial" w:cs="Arial"/>
          <w:sz w:val="28"/>
          <w:szCs w:val="28"/>
          <w:lang w:val="kk-KZ"/>
        </w:rPr>
        <w:t>12. Педагогикалық олипиада бірнеше кезеңдерден тұрады:</w:t>
      </w:r>
    </w:p>
    <w:p w:rsidR="002F410D" w:rsidRPr="003D5BDE" w:rsidRDefault="002F410D" w:rsidP="003D5BDE">
      <w:pPr>
        <w:ind w:firstLine="708"/>
        <w:rPr>
          <w:rFonts w:ascii="Arial" w:hAnsi="Arial" w:cs="Arial"/>
          <w:sz w:val="28"/>
          <w:szCs w:val="28"/>
          <w:lang w:val="kk-KZ"/>
        </w:rPr>
      </w:pPr>
      <w:r w:rsidRPr="003D5BDE">
        <w:rPr>
          <w:rFonts w:ascii="Arial" w:hAnsi="Arial" w:cs="Arial"/>
          <w:sz w:val="28"/>
          <w:szCs w:val="28"/>
          <w:lang w:val="kk-KZ"/>
        </w:rPr>
        <w:t>I кезең – аймақтық</w:t>
      </w:r>
    </w:p>
    <w:p w:rsidR="002F410D" w:rsidRPr="003D5BDE" w:rsidRDefault="002F410D" w:rsidP="003D5BDE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3D5BDE">
        <w:rPr>
          <w:rFonts w:ascii="Arial" w:hAnsi="Arial" w:cs="Arial"/>
          <w:sz w:val="28"/>
          <w:szCs w:val="28"/>
          <w:lang w:val="kk-KZ"/>
        </w:rPr>
        <w:t>II кезең – қорытынды, Қазақстан Республикасының білім және ғылым министрлігінің «Дарын» республикалық ғылыми-практикалық орталығы өткізеді.</w:t>
      </w:r>
    </w:p>
    <w:p w:rsidR="003D5BDE" w:rsidRPr="003D5BDE" w:rsidRDefault="003D5BDE" w:rsidP="003D5BDE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2F410D" w:rsidRPr="003D5BDE" w:rsidRDefault="002F410D" w:rsidP="003D5BDE">
      <w:pPr>
        <w:pStyle w:val="a6"/>
        <w:numPr>
          <w:ilvl w:val="0"/>
          <w:numId w:val="2"/>
        </w:num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Педагогикалық олимпиаданың ұйымдастыру комитеті мен </w:t>
      </w:r>
    </w:p>
    <w:p w:rsidR="002F410D" w:rsidRPr="003D5BDE" w:rsidRDefault="002F410D" w:rsidP="003D5BDE">
      <w:pPr>
        <w:pStyle w:val="a6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қазылар алқасы</w:t>
      </w:r>
    </w:p>
    <w:p w:rsidR="002F410D" w:rsidRPr="003D5BDE" w:rsidRDefault="002F410D" w:rsidP="003D5BDE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  <w:bookmarkStart w:id="0" w:name="_GoBack"/>
      <w:bookmarkEnd w:id="0"/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13. Педагогикалық олимпиаданы дайындау және өткізуді республикалық ұйымдастыру комитеті жүзеге асырады (бұдан әрі - Ұйымдастыру комитеті).</w:t>
      </w:r>
    </w:p>
    <w:p w:rsidR="002F410D" w:rsidRPr="003D5BDE" w:rsidRDefault="002F410D" w:rsidP="003D5BDE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14. </w:t>
      </w:r>
      <w:proofErr w:type="spellStart"/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</w:rPr>
        <w:t>Ұйымдастыру</w:t>
      </w:r>
      <w:proofErr w:type="spellEnd"/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комитеті</w:t>
      </w:r>
      <w:proofErr w:type="spellEnd"/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</w:rPr>
        <w:t>мынадай</w:t>
      </w:r>
      <w:proofErr w:type="spellEnd"/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</w:rPr>
        <w:t>функцияларды</w:t>
      </w:r>
      <w:proofErr w:type="spellEnd"/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</w:rPr>
        <w:t>жүзеге</w:t>
      </w:r>
      <w:proofErr w:type="spellEnd"/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</w:rPr>
        <w:t>асырады</w:t>
      </w:r>
      <w:proofErr w:type="spellEnd"/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</w:p>
    <w:p w:rsidR="002F410D" w:rsidRPr="003D5BDE" w:rsidRDefault="00783589" w:rsidP="003D5BDE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 w:rsidRPr="003D5BDE">
        <w:rPr>
          <w:rFonts w:ascii="Arial" w:hAnsi="Arial" w:cs="Arial"/>
          <w:color w:val="000000"/>
          <w:sz w:val="28"/>
          <w:szCs w:val="28"/>
          <w:lang w:val="kk-KZ"/>
        </w:rPr>
        <w:t xml:space="preserve">- </w:t>
      </w:r>
      <w:r w:rsidR="002F410D" w:rsidRPr="003D5BDE">
        <w:rPr>
          <w:rFonts w:ascii="Arial" w:hAnsi="Arial" w:cs="Arial"/>
          <w:color w:val="000000"/>
          <w:sz w:val="28"/>
          <w:szCs w:val="28"/>
          <w:lang w:val="kk-KZ"/>
        </w:rPr>
        <w:t>түскен конкурстық материалдардың тәртібін үйлестіреді;</w:t>
      </w:r>
    </w:p>
    <w:p w:rsidR="002F410D" w:rsidRPr="003D5BDE" w:rsidRDefault="002F410D" w:rsidP="003D5BDE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- Педагогикалық олимпиаданың қатысушылары ұсынған материалдарға сараптама өлшемдерін әзірлейді;</w:t>
      </w:r>
    </w:p>
    <w:p w:rsidR="002F410D" w:rsidRPr="003D5BDE" w:rsidRDefault="002F410D" w:rsidP="003D5BDE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- Педагогикалық олимпиаданың қорытынды кезеңіне қатысушыларға тапсырмаларды әзірлейді;</w:t>
      </w:r>
    </w:p>
    <w:p w:rsidR="002F410D" w:rsidRPr="003D5BDE" w:rsidRDefault="002F410D" w:rsidP="003D5BDE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  <w:r w:rsidRPr="003D5BDE">
        <w:rPr>
          <w:rFonts w:ascii="Arial" w:hAnsi="Arial" w:cs="Arial"/>
          <w:color w:val="000000"/>
          <w:sz w:val="28"/>
          <w:szCs w:val="28"/>
          <w:lang w:val="kk-KZ"/>
        </w:rPr>
        <w:lastRenderedPageBreak/>
        <w:t>- Педагогикалық олимпиаданың іріктеу кезеңі нәтижелерін техникалық өңдеуде жүзеге асырып, қорытынды кезеңіне қатысушылардың құрамын анықтайды;</w:t>
      </w:r>
    </w:p>
    <w:p w:rsidR="002F410D" w:rsidRPr="003D5BDE" w:rsidRDefault="002F410D" w:rsidP="003D5BDE">
      <w:pPr>
        <w:pStyle w:val="2"/>
        <w:keepNext w:val="0"/>
        <w:shd w:val="clear" w:color="auto" w:fill="FFFFFF"/>
        <w:spacing w:before="0" w:after="0"/>
        <w:ind w:firstLine="708"/>
        <w:jc w:val="both"/>
        <w:rPr>
          <w:rFonts w:ascii="Arial" w:hAnsi="Arial" w:cs="Arial"/>
          <w:b w:val="0"/>
          <w:bCs w:val="0"/>
          <w:i w:val="0"/>
          <w:color w:val="000000"/>
          <w:lang w:val="kk-KZ"/>
        </w:rPr>
      </w:pPr>
      <w:r w:rsidRPr="003D5BDE">
        <w:rPr>
          <w:rFonts w:ascii="Arial" w:hAnsi="Arial" w:cs="Arial"/>
          <w:b w:val="0"/>
          <w:bCs w:val="0"/>
          <w:i w:val="0"/>
          <w:color w:val="000000"/>
          <w:lang w:val="kk-KZ"/>
        </w:rPr>
        <w:t xml:space="preserve"> </w:t>
      </w:r>
      <w:r w:rsidRPr="003D5BDE">
        <w:rPr>
          <w:rFonts w:ascii="Arial" w:hAnsi="Arial" w:cs="Arial"/>
          <w:b w:val="0"/>
          <w:i w:val="0"/>
          <w:color w:val="000000"/>
          <w:shd w:val="clear" w:color="auto" w:fill="FFFFFF"/>
          <w:lang w:val="kk-KZ"/>
        </w:rPr>
        <w:t xml:space="preserve">- Педагогикалық олимпиаданың қорытынды кезеңінде қазылар алқасының жұмысын ұйымдастырады;  </w:t>
      </w:r>
    </w:p>
    <w:p w:rsidR="002F410D" w:rsidRPr="003D5BDE" w:rsidRDefault="002F410D" w:rsidP="003D5BDE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  <w:r w:rsidRPr="003D5BDE">
        <w:rPr>
          <w:rFonts w:ascii="Arial" w:hAnsi="Arial" w:cs="Arial"/>
          <w:color w:val="000000"/>
          <w:sz w:val="28"/>
          <w:szCs w:val="28"/>
          <w:lang w:val="kk-KZ"/>
        </w:rPr>
        <w:t xml:space="preserve">- </w:t>
      </w:r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қорытындысын шығарады және салтанатты марапаттау рәсімінің ұйымдастырылуына қатысады; </w:t>
      </w:r>
    </w:p>
    <w:p w:rsidR="002F410D" w:rsidRPr="003D5BDE" w:rsidRDefault="002F410D" w:rsidP="003D5BDE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-  Педагогикалық олимпиаданың өткізу орны</w:t>
      </w:r>
      <w:r w:rsidR="00783589"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 мен күнін, тәртібін белгілейді.</w:t>
      </w:r>
    </w:p>
    <w:p w:rsidR="002F410D" w:rsidRPr="003D5BDE" w:rsidRDefault="002F410D" w:rsidP="003D5BDE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15. Ұсынылған жұмыстар санына байланысты, Ұйымдастыру комитеті қатысушылар арасынан аймактык кезеңінен қорытынды кезеңіне қатысушылар құрамын анықтау құқығын өзіне қалдырады. </w:t>
      </w:r>
    </w:p>
    <w:p w:rsidR="002F410D" w:rsidRPr="003D5BDE" w:rsidRDefault="002F410D" w:rsidP="003D5BDE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16. Конкурс іс-шараларын бағалау үшін қазылар алқасы құрылады. Қазылар алқасының құрамын Педагогикалық олимпиаданың Ұйымдастыру комитеті құрады. </w:t>
      </w:r>
    </w:p>
    <w:p w:rsidR="002F410D" w:rsidRPr="003D5BDE" w:rsidRDefault="002F410D" w:rsidP="003D5BDE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17. Қазылар алқасының құрамына республиканың алдыңғы қатарлы педагогикалық жоғары оқу орындарының, колледждердің ғалымдары, түрлі деңгейдегі кәсіби шеберлік байқауларының жеңімпаздары, педагогикалық қоғамдастық өкілдері кіреді. </w:t>
      </w:r>
    </w:p>
    <w:p w:rsidR="002F410D" w:rsidRPr="003D5BDE" w:rsidRDefault="002F410D" w:rsidP="003D5BDE">
      <w:pPr>
        <w:shd w:val="clear" w:color="auto" w:fill="FFFFFF"/>
        <w:ind w:firstLine="708"/>
        <w:jc w:val="both"/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kk-KZ"/>
        </w:rPr>
      </w:pPr>
    </w:p>
    <w:p w:rsidR="002F410D" w:rsidRPr="003D5BDE" w:rsidRDefault="002F410D" w:rsidP="00EB2E35">
      <w:pPr>
        <w:pStyle w:val="a6"/>
        <w:numPr>
          <w:ilvl w:val="0"/>
          <w:numId w:val="2"/>
        </w:numPr>
        <w:shd w:val="clear" w:color="auto" w:fill="FFFFFF"/>
        <w:ind w:left="0" w:firstLine="0"/>
        <w:jc w:val="center"/>
        <w:rPr>
          <w:rFonts w:ascii="Arial" w:hAnsi="Arial" w:cs="Arial"/>
          <w:color w:val="000000"/>
          <w:sz w:val="28"/>
          <w:szCs w:val="28"/>
          <w:lang w:val="kk-KZ"/>
        </w:rPr>
      </w:pPr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Педагогикалық олимпиаданың жеңімпаздарын марапаттау</w:t>
      </w:r>
    </w:p>
    <w:p w:rsidR="002F410D" w:rsidRPr="003D5BDE" w:rsidRDefault="002F410D" w:rsidP="003D5BDE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 w:rsidRPr="003D5BDE">
        <w:rPr>
          <w:rFonts w:ascii="Arial" w:hAnsi="Arial" w:cs="Arial"/>
          <w:color w:val="000000"/>
          <w:sz w:val="28"/>
          <w:szCs w:val="28"/>
          <w:highlight w:val="yellow"/>
          <w:lang w:val="kk-KZ"/>
        </w:rPr>
        <w:t xml:space="preserve">                  </w:t>
      </w:r>
    </w:p>
    <w:p w:rsidR="002F410D" w:rsidRPr="003D5BDE" w:rsidRDefault="002F410D" w:rsidP="003D5BDE">
      <w:pPr>
        <w:pStyle w:val="a4"/>
        <w:shd w:val="clear" w:color="auto" w:fill="FFFFFF"/>
        <w:ind w:left="0"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18. </w:t>
      </w:r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ab/>
        <w:t>Педагогикалық олимпиаданың жеңімпаздары "Дарын" Республикалық ғылыми-практикалық орталығының І, ІІ, ІІІ дәрежелі дипломдары және грамоталарымен марапатталады.</w:t>
      </w:r>
    </w:p>
    <w:p w:rsidR="002F410D" w:rsidRPr="003D5BDE" w:rsidRDefault="002F410D" w:rsidP="003D5BDE">
      <w:pPr>
        <w:pStyle w:val="a4"/>
        <w:shd w:val="clear" w:color="auto" w:fill="FFFFFF"/>
        <w:ind w:left="0"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19. Педагогикалық олимпиаданың барлық қатысушыларына сертификаттар тапсырылады.</w:t>
      </w:r>
    </w:p>
    <w:p w:rsidR="002F410D" w:rsidRDefault="002F410D" w:rsidP="003D5BDE">
      <w:pPr>
        <w:pStyle w:val="a4"/>
        <w:shd w:val="clear" w:color="auto" w:fill="FFFFFF"/>
        <w:ind w:left="0" w:firstLine="708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3D5BDE">
        <w:rPr>
          <w:rFonts w:ascii="Arial" w:hAnsi="Arial" w:cs="Arial"/>
          <w:color w:val="000000"/>
          <w:sz w:val="28"/>
          <w:szCs w:val="28"/>
          <w:lang w:val="kk-KZ"/>
        </w:rPr>
        <w:t>20. Педагогикалық олимпиаданың қорытындысы бойынша бірлескен педагогикалық жобалар, оларды іске асыру бойынша бірлескен шешімдер қабылданып, республикамыздың педагогикалық қоғамдастығымен байланысты кеңейту.</w:t>
      </w:r>
    </w:p>
    <w:p w:rsidR="00EB2E35" w:rsidRPr="00EB2E35" w:rsidRDefault="00EB2E35" w:rsidP="003D5BDE">
      <w:pPr>
        <w:pStyle w:val="a4"/>
        <w:shd w:val="clear" w:color="auto" w:fill="FFFFFF"/>
        <w:ind w:left="0" w:firstLine="708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2F410D" w:rsidRPr="003D5BDE" w:rsidRDefault="002F410D" w:rsidP="003D5BDE">
      <w:pPr>
        <w:pStyle w:val="a6"/>
        <w:numPr>
          <w:ilvl w:val="0"/>
          <w:numId w:val="2"/>
        </w:numPr>
        <w:jc w:val="center"/>
        <w:rPr>
          <w:rFonts w:ascii="Arial" w:hAnsi="Arial" w:cs="Arial"/>
          <w:color w:val="000000"/>
          <w:sz w:val="28"/>
          <w:szCs w:val="28"/>
          <w:lang w:val="kk-KZ"/>
        </w:rPr>
      </w:pPr>
      <w:r w:rsidRPr="003D5BDE">
        <w:rPr>
          <w:rFonts w:ascii="Arial" w:hAnsi="Arial" w:cs="Arial"/>
          <w:color w:val="000000"/>
          <w:sz w:val="28"/>
          <w:szCs w:val="28"/>
          <w:lang w:val="kk-KZ"/>
        </w:rPr>
        <w:t>Қаржыландыру</w:t>
      </w:r>
    </w:p>
    <w:p w:rsidR="002F410D" w:rsidRPr="003D5BDE" w:rsidRDefault="002F410D" w:rsidP="003D5BDE">
      <w:pPr>
        <w:ind w:firstLine="708"/>
        <w:rPr>
          <w:rFonts w:ascii="Arial" w:hAnsi="Arial" w:cs="Arial"/>
          <w:b/>
          <w:color w:val="000000"/>
          <w:sz w:val="28"/>
          <w:szCs w:val="28"/>
          <w:highlight w:val="yellow"/>
          <w:lang w:val="kk-KZ"/>
        </w:rPr>
      </w:pPr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21. Қаржылық шығындар бекітілген сметаға сәйкес жүргізіледі.</w:t>
      </w:r>
    </w:p>
    <w:p w:rsidR="002F410D" w:rsidRPr="003D5BDE" w:rsidRDefault="002F410D" w:rsidP="003D5BDE">
      <w:pPr>
        <w:ind w:firstLine="708"/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22. Олимпиадаға қатысушылардың іс-сапар шығындары жіберуші жақтың есебінен төленеді /өз қаражатынан/. </w:t>
      </w:r>
    </w:p>
    <w:p w:rsidR="002F410D" w:rsidRPr="003D5BDE" w:rsidRDefault="002F410D" w:rsidP="003D5BDE">
      <w:pPr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23. Олимпиада қатысушылардың тіркеу жарнасы арқылы ұйымдастырылып, өтеді.  </w:t>
      </w:r>
    </w:p>
    <w:p w:rsidR="0081663A" w:rsidRPr="003D5BDE" w:rsidRDefault="002F410D" w:rsidP="003D5BD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3D5BD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24. Тіркеу жарнасының мөлшерін іс-шара ұйымдастырушылары белгілейді. </w:t>
      </w:r>
    </w:p>
    <w:sectPr w:rsidR="0081663A" w:rsidRPr="003D5BDE" w:rsidSect="003D5BDE">
      <w:pgSz w:w="11906" w:h="16838"/>
      <w:pgMar w:top="127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31DB"/>
    <w:multiLevelType w:val="hybridMultilevel"/>
    <w:tmpl w:val="8B9C4878"/>
    <w:lvl w:ilvl="0" w:tplc="0409000F">
      <w:start w:val="5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D2570"/>
    <w:multiLevelType w:val="hybridMultilevel"/>
    <w:tmpl w:val="C40CB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18"/>
    <w:rsid w:val="000405F3"/>
    <w:rsid w:val="000465E6"/>
    <w:rsid w:val="00056939"/>
    <w:rsid w:val="00102FA2"/>
    <w:rsid w:val="00145F07"/>
    <w:rsid w:val="001578EF"/>
    <w:rsid w:val="00252ABF"/>
    <w:rsid w:val="002564A6"/>
    <w:rsid w:val="00260CC5"/>
    <w:rsid w:val="00297651"/>
    <w:rsid w:val="002A14B1"/>
    <w:rsid w:val="002D0E94"/>
    <w:rsid w:val="002F410D"/>
    <w:rsid w:val="003447B4"/>
    <w:rsid w:val="0036187B"/>
    <w:rsid w:val="00385602"/>
    <w:rsid w:val="00394366"/>
    <w:rsid w:val="003A205E"/>
    <w:rsid w:val="003B2A46"/>
    <w:rsid w:val="003B6412"/>
    <w:rsid w:val="003D5BDE"/>
    <w:rsid w:val="0041428B"/>
    <w:rsid w:val="00550643"/>
    <w:rsid w:val="00561463"/>
    <w:rsid w:val="00572C78"/>
    <w:rsid w:val="00630B6D"/>
    <w:rsid w:val="00665475"/>
    <w:rsid w:val="006663FB"/>
    <w:rsid w:val="00667D8A"/>
    <w:rsid w:val="00687794"/>
    <w:rsid w:val="006A4037"/>
    <w:rsid w:val="006A4BAB"/>
    <w:rsid w:val="006E22DC"/>
    <w:rsid w:val="006F3CA0"/>
    <w:rsid w:val="007068AB"/>
    <w:rsid w:val="00736C3B"/>
    <w:rsid w:val="00783589"/>
    <w:rsid w:val="007851F5"/>
    <w:rsid w:val="007B1318"/>
    <w:rsid w:val="0081663A"/>
    <w:rsid w:val="0082475A"/>
    <w:rsid w:val="008D25A6"/>
    <w:rsid w:val="0090183B"/>
    <w:rsid w:val="009262A7"/>
    <w:rsid w:val="00937F84"/>
    <w:rsid w:val="009F285E"/>
    <w:rsid w:val="00A10758"/>
    <w:rsid w:val="00A50BA0"/>
    <w:rsid w:val="00AA64AB"/>
    <w:rsid w:val="00B943EF"/>
    <w:rsid w:val="00BB4992"/>
    <w:rsid w:val="00BD1E83"/>
    <w:rsid w:val="00BD32FF"/>
    <w:rsid w:val="00BE7AF9"/>
    <w:rsid w:val="00C01DC8"/>
    <w:rsid w:val="00C03A34"/>
    <w:rsid w:val="00C0563A"/>
    <w:rsid w:val="00C41B76"/>
    <w:rsid w:val="00CA4C02"/>
    <w:rsid w:val="00CC33DB"/>
    <w:rsid w:val="00D04FA6"/>
    <w:rsid w:val="00D140EB"/>
    <w:rsid w:val="00DA7874"/>
    <w:rsid w:val="00DB6F8C"/>
    <w:rsid w:val="00E15AF1"/>
    <w:rsid w:val="00E44FDF"/>
    <w:rsid w:val="00E65DF0"/>
    <w:rsid w:val="00EB2E35"/>
    <w:rsid w:val="00EC724F"/>
    <w:rsid w:val="00ED41BB"/>
    <w:rsid w:val="00F306BB"/>
    <w:rsid w:val="00F362A9"/>
    <w:rsid w:val="00F871EE"/>
    <w:rsid w:val="00FA7D61"/>
    <w:rsid w:val="00FD3602"/>
    <w:rsid w:val="00FE1240"/>
    <w:rsid w:val="00FE5B08"/>
    <w:rsid w:val="00F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F41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F410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2F410D"/>
    <w:pPr>
      <w:spacing w:before="100" w:beforeAutospacing="1" w:after="100" w:afterAutospacing="1"/>
    </w:pPr>
    <w:rPr>
      <w:lang w:val="en-US" w:eastAsia="en-US"/>
    </w:rPr>
  </w:style>
  <w:style w:type="paragraph" w:styleId="a4">
    <w:name w:val="Body Text Indent"/>
    <w:basedOn w:val="a"/>
    <w:link w:val="a5"/>
    <w:uiPriority w:val="99"/>
    <w:unhideWhenUsed/>
    <w:rsid w:val="002F410D"/>
    <w:pPr>
      <w:ind w:left="540" w:hanging="180"/>
    </w:pPr>
  </w:style>
  <w:style w:type="character" w:customStyle="1" w:styleId="a5">
    <w:name w:val="Основной текст с отступом Знак"/>
    <w:basedOn w:val="a0"/>
    <w:link w:val="a4"/>
    <w:uiPriority w:val="99"/>
    <w:rsid w:val="002F41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F410D"/>
  </w:style>
  <w:style w:type="paragraph" w:customStyle="1" w:styleId="1">
    <w:name w:val="Обычный1"/>
    <w:rsid w:val="00145F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D5BD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5B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F41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F410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2F410D"/>
    <w:pPr>
      <w:spacing w:before="100" w:beforeAutospacing="1" w:after="100" w:afterAutospacing="1"/>
    </w:pPr>
    <w:rPr>
      <w:lang w:val="en-US" w:eastAsia="en-US"/>
    </w:rPr>
  </w:style>
  <w:style w:type="paragraph" w:styleId="a4">
    <w:name w:val="Body Text Indent"/>
    <w:basedOn w:val="a"/>
    <w:link w:val="a5"/>
    <w:uiPriority w:val="99"/>
    <w:unhideWhenUsed/>
    <w:rsid w:val="002F410D"/>
    <w:pPr>
      <w:ind w:left="540" w:hanging="180"/>
    </w:pPr>
  </w:style>
  <w:style w:type="character" w:customStyle="1" w:styleId="a5">
    <w:name w:val="Основной текст с отступом Знак"/>
    <w:basedOn w:val="a0"/>
    <w:link w:val="a4"/>
    <w:uiPriority w:val="99"/>
    <w:rsid w:val="002F41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F410D"/>
  </w:style>
  <w:style w:type="paragraph" w:customStyle="1" w:styleId="1">
    <w:name w:val="Обычный1"/>
    <w:rsid w:val="00145F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D5BD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5B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1</cp:lastModifiedBy>
  <cp:revision>7</cp:revision>
  <cp:lastPrinted>2018-12-26T07:45:00Z</cp:lastPrinted>
  <dcterms:created xsi:type="dcterms:W3CDTF">2018-12-25T07:15:00Z</dcterms:created>
  <dcterms:modified xsi:type="dcterms:W3CDTF">2020-09-03T05:49:00Z</dcterms:modified>
</cp:coreProperties>
</file>